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328D755B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3603A9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5</w:t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302B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DUMBELL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CD1EC7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8375DE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CD1EC7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BD5D6D4" w:rsidR="00420C60" w:rsidRPr="00EE4C22" w:rsidRDefault="00B702C3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</w:t>
            </w:r>
            <w:r w:rsidR="00420C60"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SETS</w:t>
            </w:r>
          </w:p>
        </w:tc>
      </w:tr>
      <w:tr w:rsidR="00420C60" w:rsidRPr="00CD1EC7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EE4C22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F9673A" w:rsidRPr="00CD1EC7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13B5AD2E" w:rsidR="00F9673A" w:rsidRPr="00EE4C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403F8137" w14:textId="77632035" w:rsidR="00F9673A" w:rsidRPr="00596D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t xml:space="preserve">1 BULGARIAN SPLIT SQUATS </w:t>
            </w: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br/>
              <w:t>2 FLOOR CHEST PRESS</w:t>
            </w: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br/>
              <w:t xml:space="preserve">3 KNEELING OVERHEAD PRESS </w:t>
            </w:r>
          </w:p>
        </w:tc>
        <w:tc>
          <w:tcPr>
            <w:tcW w:w="1834" w:type="dxa"/>
          </w:tcPr>
          <w:p w14:paraId="5F4CEB74" w14:textId="5C4F5D54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4F19E21" w14:textId="546EFF50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44C1B6C" w14:textId="77777777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0EA596C5" w:rsidR="00F9673A" w:rsidRPr="00F9673A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B5F8304" w14:textId="6646F984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120s</w:t>
            </w:r>
          </w:p>
        </w:tc>
      </w:tr>
      <w:tr w:rsidR="00F9673A" w:rsidRPr="00CD1EC7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4B816B16" w:rsidR="00F9673A" w:rsidRPr="00EE4C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3AD98946" w:rsidR="00F9673A" w:rsidRPr="00596D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t xml:space="preserve">1 LUNGES FORWARDS </w:t>
            </w: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br/>
              <w:t xml:space="preserve">2 RENAGADE ROW </w:t>
            </w: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br/>
              <w:t>3 HANGING POWER SNATCH</w:t>
            </w:r>
          </w:p>
        </w:tc>
        <w:tc>
          <w:tcPr>
            <w:tcW w:w="1834" w:type="dxa"/>
          </w:tcPr>
          <w:p w14:paraId="71A7B7D7" w14:textId="6AADA1B9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A4497A9" w14:textId="3F50AAAD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47AFF3E" w14:textId="77777777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2C321E53" w:rsidR="00F9673A" w:rsidRPr="00F9673A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45135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1-1-1-1</w:t>
            </w:r>
          </w:p>
        </w:tc>
        <w:tc>
          <w:tcPr>
            <w:tcW w:w="1041" w:type="dxa"/>
          </w:tcPr>
          <w:p w14:paraId="0F44AD1B" w14:textId="27B99DDF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120s</w:t>
            </w:r>
          </w:p>
        </w:tc>
      </w:tr>
      <w:tr w:rsidR="00F9673A" w:rsidRPr="00CD1EC7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3C4C26E8" w:rsidR="00F9673A" w:rsidRPr="00EE4C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56228793" w:rsidR="00F9673A" w:rsidRPr="00596D22" w:rsidRDefault="00F9673A" w:rsidP="00F9673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96D22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t>1 V-UPS</w:t>
            </w:r>
          </w:p>
        </w:tc>
        <w:tc>
          <w:tcPr>
            <w:tcW w:w="1834" w:type="dxa"/>
          </w:tcPr>
          <w:p w14:paraId="127FB417" w14:textId="3CFF9353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82C9179" w14:textId="4D4C5AA0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0D5B4DB" w14:textId="77777777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0679AC7F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2-2-3-1</w:t>
            </w:r>
          </w:p>
        </w:tc>
        <w:tc>
          <w:tcPr>
            <w:tcW w:w="1041" w:type="dxa"/>
          </w:tcPr>
          <w:p w14:paraId="71B14984" w14:textId="222230B8" w:rsidR="00F9673A" w:rsidRPr="00EE4C22" w:rsidRDefault="00F9673A" w:rsidP="00F9673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3603A9" w:rsidRDefault="000F139D" w:rsidP="00BA739E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2B91D6DA" w14:textId="41F407E9" w:rsidR="003B27F9" w:rsidRPr="005A5516" w:rsidRDefault="003B27F9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4"/>
          <w:szCs w:val="24"/>
          <w:lang w:val="en-US"/>
        </w:rPr>
        <w:br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 </w:t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CIRCUIT</w:t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V-UPS</w:t>
      </w:r>
      <w:r w:rsidR="00276A94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724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10-8-6-4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3X 3</w:t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 / 40S REST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724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11-9-7-5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2 4X </w:t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 / 40S REST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724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12-10-8-6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 4X 35S / 40S REST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724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13-11-9-7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4 4X 40S / 40S REST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724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14-12-</w:t>
      </w:r>
      <w:r w:rsidR="009D137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10-8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5 5X 30S / 35S REST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D137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15-13-11-9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 5X 35S / 35S RUST</w:t>
      </w:r>
      <w:r w:rsidR="00276A9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3B27F9" w:rsidRPr="005A551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37B6" w14:textId="77777777" w:rsidR="00197F15" w:rsidRDefault="00197F15">
      <w:pPr>
        <w:spacing w:after="0" w:line="240" w:lineRule="auto"/>
      </w:pPr>
      <w:r>
        <w:separator/>
      </w:r>
    </w:p>
  </w:endnote>
  <w:endnote w:type="continuationSeparator" w:id="0">
    <w:p w14:paraId="4D10423C" w14:textId="77777777" w:rsidR="00197F15" w:rsidRDefault="001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D800" w14:textId="77777777" w:rsidR="00197F15" w:rsidRDefault="00197F15">
      <w:pPr>
        <w:spacing w:after="0" w:line="240" w:lineRule="auto"/>
      </w:pPr>
      <w:r>
        <w:separator/>
      </w:r>
    </w:p>
  </w:footnote>
  <w:footnote w:type="continuationSeparator" w:id="0">
    <w:p w14:paraId="74852D17" w14:textId="77777777" w:rsidR="00197F15" w:rsidRDefault="0019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4ED3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2F6B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2019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24C5"/>
    <w:rsid w:val="0017683A"/>
    <w:rsid w:val="0017782B"/>
    <w:rsid w:val="001821A4"/>
    <w:rsid w:val="0018308B"/>
    <w:rsid w:val="001835D7"/>
    <w:rsid w:val="00183F5F"/>
    <w:rsid w:val="00190128"/>
    <w:rsid w:val="00191C5E"/>
    <w:rsid w:val="00197F15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65B4B"/>
    <w:rsid w:val="00270CE6"/>
    <w:rsid w:val="00275336"/>
    <w:rsid w:val="00276A94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7273"/>
    <w:rsid w:val="003603A9"/>
    <w:rsid w:val="0036108B"/>
    <w:rsid w:val="00373581"/>
    <w:rsid w:val="003804FA"/>
    <w:rsid w:val="0038195B"/>
    <w:rsid w:val="00384D24"/>
    <w:rsid w:val="00393B16"/>
    <w:rsid w:val="00394B0D"/>
    <w:rsid w:val="003B27F9"/>
    <w:rsid w:val="003B6785"/>
    <w:rsid w:val="003C7708"/>
    <w:rsid w:val="003E0281"/>
    <w:rsid w:val="003E5795"/>
    <w:rsid w:val="003E6E03"/>
    <w:rsid w:val="00402056"/>
    <w:rsid w:val="00403151"/>
    <w:rsid w:val="004058C4"/>
    <w:rsid w:val="004130AA"/>
    <w:rsid w:val="00415A6B"/>
    <w:rsid w:val="004200A4"/>
    <w:rsid w:val="00420C60"/>
    <w:rsid w:val="00423644"/>
    <w:rsid w:val="0042774E"/>
    <w:rsid w:val="00436B3F"/>
    <w:rsid w:val="004374C1"/>
    <w:rsid w:val="00437A9F"/>
    <w:rsid w:val="00443338"/>
    <w:rsid w:val="004508E6"/>
    <w:rsid w:val="00451353"/>
    <w:rsid w:val="00454060"/>
    <w:rsid w:val="00456B74"/>
    <w:rsid w:val="00457063"/>
    <w:rsid w:val="004624E9"/>
    <w:rsid w:val="00463249"/>
    <w:rsid w:val="00464E9F"/>
    <w:rsid w:val="00476C2F"/>
    <w:rsid w:val="004811A5"/>
    <w:rsid w:val="00487540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302BE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96D22"/>
    <w:rsid w:val="005A2CC4"/>
    <w:rsid w:val="005A5516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6198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1375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ADE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16B8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02C3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1189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3F20"/>
    <w:rsid w:val="00C24861"/>
    <w:rsid w:val="00C24DE2"/>
    <w:rsid w:val="00C26216"/>
    <w:rsid w:val="00C30414"/>
    <w:rsid w:val="00C348FA"/>
    <w:rsid w:val="00C35412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2178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0D10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A9F"/>
    <w:rsid w:val="00ED125D"/>
    <w:rsid w:val="00ED16A6"/>
    <w:rsid w:val="00ED608F"/>
    <w:rsid w:val="00EE00DF"/>
    <w:rsid w:val="00EE399A"/>
    <w:rsid w:val="00EE3A6C"/>
    <w:rsid w:val="00EE4C22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4B65"/>
    <w:rsid w:val="00F82335"/>
    <w:rsid w:val="00F82719"/>
    <w:rsid w:val="00F82F02"/>
    <w:rsid w:val="00F83429"/>
    <w:rsid w:val="00F840D9"/>
    <w:rsid w:val="00F90BDC"/>
    <w:rsid w:val="00F9673A"/>
    <w:rsid w:val="00FA7721"/>
    <w:rsid w:val="00FB3159"/>
    <w:rsid w:val="00FC342A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6</cp:revision>
  <cp:lastPrinted>2020-09-07T22:06:00Z</cp:lastPrinted>
  <dcterms:created xsi:type="dcterms:W3CDTF">2020-11-07T22:20:00Z</dcterms:created>
  <dcterms:modified xsi:type="dcterms:W3CDTF">2020-11-07T22:29:00Z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